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DC" w:rsidRPr="00417FDC" w:rsidRDefault="00417FDC" w:rsidP="00417FDC">
      <w:pPr>
        <w:spacing w:after="200"/>
        <w:ind w:left="567" w:right="567"/>
        <w:jc w:val="center"/>
        <w:rPr>
          <w:rFonts w:ascii="Arial" w:hAnsi="Arial" w:cs="Arial"/>
          <w:b/>
          <w:sz w:val="32"/>
          <w:lang w:val="en-GB"/>
        </w:rPr>
      </w:pPr>
      <w:r w:rsidRPr="00417FDC">
        <w:rPr>
          <w:rFonts w:ascii="Arial" w:hAnsi="Arial" w:cs="Arial"/>
          <w:b/>
          <w:sz w:val="32"/>
          <w:lang w:val="en-GB"/>
        </w:rPr>
        <w:t>FRIDAY APRIL 29 – SECOND WEEK OF EASTER [C]</w:t>
      </w:r>
    </w:p>
    <w:p w:rsidR="00417FDC" w:rsidRDefault="00417FDC" w:rsidP="00417FDC">
      <w:pPr>
        <w:spacing w:after="200"/>
        <w:ind w:left="567" w:right="567"/>
        <w:jc w:val="center"/>
        <w:rPr>
          <w:rFonts w:ascii="Arial" w:hAnsi="Arial" w:cs="Arial"/>
          <w:b/>
          <w:sz w:val="28"/>
          <w:lang w:val="en-GB"/>
        </w:rPr>
      </w:pPr>
      <w:r w:rsidRPr="00417FDC">
        <w:rPr>
          <w:rFonts w:ascii="Arial" w:hAnsi="Arial" w:cs="Arial"/>
          <w:b/>
          <w:sz w:val="32"/>
          <w:lang w:val="en-GB"/>
        </w:rPr>
        <w:t>SAINT CATHERINE OF SIENA</w:t>
      </w:r>
    </w:p>
    <w:p w:rsidR="00417FDC" w:rsidRDefault="00417FDC" w:rsidP="003E514C">
      <w:pPr>
        <w:spacing w:after="200"/>
        <w:ind w:left="567" w:right="567"/>
        <w:jc w:val="both"/>
        <w:rPr>
          <w:rFonts w:ascii="Arial" w:hAnsi="Arial" w:cs="Arial"/>
          <w:b/>
          <w:sz w:val="24"/>
          <w:lang w:val="en-GB"/>
        </w:rPr>
      </w:pPr>
      <w:r w:rsidRPr="00417FDC">
        <w:rPr>
          <w:rFonts w:ascii="Arial" w:hAnsi="Arial" w:cs="Arial"/>
          <w:b/>
          <w:sz w:val="28"/>
          <w:lang w:val="en-GB"/>
        </w:rPr>
        <w:t>All things have been handed over to me by my Father. No one knows the Son except the Father, and no one knows the Father except the Son and anyone to whom the Son wishes to reveal him. </w:t>
      </w:r>
    </w:p>
    <w:p w:rsidR="003E514C" w:rsidRDefault="003E514C" w:rsidP="003E514C">
      <w:pPr>
        <w:spacing w:after="200"/>
        <w:ind w:left="567" w:right="567"/>
        <w:jc w:val="both"/>
        <w:rPr>
          <w:rFonts w:ascii="Arial" w:hAnsi="Arial" w:cs="Arial"/>
          <w:b/>
          <w:sz w:val="24"/>
          <w:lang w:val="en-GB"/>
        </w:rPr>
      </w:pPr>
      <w:r w:rsidRPr="003E514C">
        <w:rPr>
          <w:rFonts w:ascii="Arial" w:hAnsi="Arial" w:cs="Arial"/>
          <w:b/>
          <w:sz w:val="24"/>
          <w:lang w:val="en-GB"/>
        </w:rPr>
        <w:t>Our faith is built up on the truth of Christ Jesus. If one removes even one atom from the truth of Jesus, it is no longer the truth of Christ Jesus and our faith from pure faith has become impure. The non-faith in Christ does not produce so many damages as an impure or heretical faith. With the non-faith in Christ, one remains world. With pure faith one knows whom does not believe according to truth and one beware of his many false philosophies, anthropologies and science. With the impure faith one remains body of Christ and many other people can be misled. Impure faith always leads to an impure moral. Here is a teaching of the Apostle Paul:</w:t>
      </w:r>
      <w:r w:rsidRPr="003E514C">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3E514C">
        <w:rPr>
          <w:rFonts w:ascii="Arial" w:hAnsi="Arial" w:cs="Arial"/>
          <w:b/>
          <w:sz w:val="24"/>
          <w:lang w:val="en-GB"/>
        </w:rPr>
        <w:t>It is widely reported that there is immorality among you, and immorality of a kind not found even among pagans - a man living with his father's wife.</w:t>
      </w:r>
      <w:r>
        <w:rPr>
          <w:rFonts w:ascii="Arial" w:hAnsi="Arial" w:cs="Arial"/>
          <w:b/>
          <w:sz w:val="24"/>
          <w:lang w:val="en-GB"/>
        </w:rPr>
        <w:t xml:space="preserve"> </w:t>
      </w:r>
      <w:r w:rsidRPr="003E514C">
        <w:rPr>
          <w:rFonts w:ascii="Arial" w:hAnsi="Arial" w:cs="Arial"/>
          <w:b/>
          <w:sz w:val="24"/>
          <w:lang w:val="en-GB"/>
        </w:rPr>
        <w:t>And you are inflated with pride. Should you not rather have been sorrowful? The one who did this deed should be expelled from your midst.</w:t>
      </w:r>
      <w:r>
        <w:rPr>
          <w:rFonts w:ascii="Arial" w:hAnsi="Arial" w:cs="Arial"/>
          <w:b/>
          <w:sz w:val="24"/>
          <w:lang w:val="en-GB"/>
        </w:rPr>
        <w:t xml:space="preserve"> </w:t>
      </w:r>
      <w:r w:rsidRPr="003E514C">
        <w:rPr>
          <w:rFonts w:ascii="Arial" w:hAnsi="Arial" w:cs="Arial"/>
          <w:b/>
          <w:sz w:val="24"/>
          <w:lang w:val="en-GB"/>
        </w:rPr>
        <w:t>I, for my part, although absent in body but present in spirit, have already, as if present, pronounced judgment on the one who has committed this deed,</w:t>
      </w:r>
      <w:r>
        <w:rPr>
          <w:rFonts w:ascii="Arial" w:hAnsi="Arial" w:cs="Arial"/>
          <w:b/>
          <w:sz w:val="24"/>
          <w:lang w:val="en-GB"/>
        </w:rPr>
        <w:t xml:space="preserve"> </w:t>
      </w:r>
      <w:r w:rsidRPr="003E514C">
        <w:rPr>
          <w:rFonts w:ascii="Arial" w:hAnsi="Arial" w:cs="Arial"/>
          <w:b/>
          <w:sz w:val="24"/>
          <w:lang w:val="en-GB"/>
        </w:rPr>
        <w:t>in the name of (our) Lord Jesus: when you have gathered together and I am with you in spirit with the power of the Lord Jesus,</w:t>
      </w:r>
      <w:r>
        <w:rPr>
          <w:rFonts w:ascii="Arial" w:hAnsi="Arial" w:cs="Arial"/>
          <w:b/>
          <w:sz w:val="24"/>
          <w:lang w:val="en-GB"/>
        </w:rPr>
        <w:t xml:space="preserve"> </w:t>
      </w:r>
      <w:r w:rsidRPr="003E514C">
        <w:rPr>
          <w:rFonts w:ascii="Arial" w:hAnsi="Arial" w:cs="Arial"/>
          <w:b/>
          <w:sz w:val="24"/>
          <w:lang w:val="en-GB"/>
        </w:rPr>
        <w:t>you are to deliver this man to Satan for the destruction of his flesh, so that his spirit may be saved on the day of the Lord.</w:t>
      </w:r>
      <w:r>
        <w:rPr>
          <w:rFonts w:ascii="Arial" w:hAnsi="Arial" w:cs="Arial"/>
          <w:b/>
          <w:sz w:val="24"/>
          <w:lang w:val="en-GB"/>
        </w:rPr>
        <w:t xml:space="preserve"> </w:t>
      </w:r>
      <w:r w:rsidRPr="003E514C">
        <w:rPr>
          <w:rFonts w:ascii="Arial" w:hAnsi="Arial" w:cs="Arial"/>
          <w:b/>
          <w:sz w:val="24"/>
          <w:lang w:val="en-GB"/>
        </w:rPr>
        <w:t>Your boasting is not appropriate. Do you not know that a little yeast leavens all the dough? Clear out the old yeast, so that you may become a fresh batch of dough, inasmuch as you are unleavened. For our paschal lamb, Christ, has been sacrificed.</w:t>
      </w:r>
      <w:r>
        <w:rPr>
          <w:rFonts w:ascii="Arial" w:hAnsi="Arial" w:cs="Arial"/>
          <w:b/>
          <w:sz w:val="24"/>
          <w:lang w:val="en-GB"/>
        </w:rPr>
        <w:t xml:space="preserve"> </w:t>
      </w:r>
      <w:r w:rsidRPr="003E514C">
        <w:rPr>
          <w:rFonts w:ascii="Arial" w:hAnsi="Arial" w:cs="Arial"/>
          <w:b/>
          <w:sz w:val="24"/>
          <w:lang w:val="en-GB"/>
        </w:rPr>
        <w:t>Therefore let us celebrate the feast, not with the old yeast, the yeast of malice and wickedness, but with the unleavened bread of sincerity and truth. I wrote you in my letter not to associate with immoral people,</w:t>
      </w:r>
      <w:r>
        <w:rPr>
          <w:rFonts w:ascii="Arial" w:hAnsi="Arial" w:cs="Arial"/>
          <w:b/>
          <w:sz w:val="24"/>
          <w:lang w:val="en-GB"/>
        </w:rPr>
        <w:t xml:space="preserve"> </w:t>
      </w:r>
      <w:r w:rsidRPr="003E514C">
        <w:rPr>
          <w:rFonts w:ascii="Arial" w:hAnsi="Arial" w:cs="Arial"/>
          <w:b/>
          <w:sz w:val="24"/>
          <w:lang w:val="en-GB"/>
        </w:rPr>
        <w:t>not at all referring to the immoral of this world or the greedy and robbers or idolaters; for you would then have to leave the world.</w:t>
      </w:r>
      <w:r>
        <w:rPr>
          <w:rFonts w:ascii="Arial" w:hAnsi="Arial" w:cs="Arial"/>
          <w:b/>
          <w:sz w:val="24"/>
          <w:lang w:val="en-GB"/>
        </w:rPr>
        <w:t xml:space="preserve"> </w:t>
      </w:r>
      <w:r w:rsidRPr="003E514C">
        <w:rPr>
          <w:rFonts w:ascii="Arial" w:hAnsi="Arial" w:cs="Arial"/>
          <w:b/>
          <w:sz w:val="24"/>
          <w:lang w:val="en-GB"/>
        </w:rPr>
        <w:t>But I now write to you not to associate with anyone named a brother, if he is immoral, greedy, an idolater, a slanderer, a drunkard, or a robber, not even to eat with such a person.</w:t>
      </w:r>
      <w:r>
        <w:rPr>
          <w:rFonts w:ascii="Arial" w:hAnsi="Arial" w:cs="Arial"/>
          <w:b/>
          <w:sz w:val="24"/>
          <w:lang w:val="en-GB"/>
        </w:rPr>
        <w:t xml:space="preserve"> </w:t>
      </w:r>
      <w:r w:rsidRPr="003E514C">
        <w:rPr>
          <w:rFonts w:ascii="Arial" w:hAnsi="Arial" w:cs="Arial"/>
          <w:b/>
          <w:sz w:val="24"/>
          <w:lang w:val="en-GB"/>
        </w:rPr>
        <w:t>For why should I be judging outsiders? Is it not your business to judge those within?</w:t>
      </w:r>
      <w:r>
        <w:rPr>
          <w:rFonts w:ascii="Arial" w:hAnsi="Arial" w:cs="Arial"/>
          <w:b/>
          <w:sz w:val="24"/>
          <w:lang w:val="en-GB"/>
        </w:rPr>
        <w:t>” (1Cor 5, 1-12)</w:t>
      </w:r>
      <w:r w:rsidR="0074745C" w:rsidRPr="0074745C">
        <w:rPr>
          <w:rFonts w:ascii="Arial" w:eastAsia="Calibri" w:hAnsi="Arial" w:cs="Arial"/>
          <w:b/>
          <w:sz w:val="24"/>
          <w:szCs w:val="28"/>
          <w:lang w:val="en-GB"/>
        </w:rPr>
        <w:t xml:space="preserve"> </w:t>
      </w:r>
      <w:r w:rsidR="0074745C" w:rsidRPr="0074745C">
        <w:rPr>
          <w:rFonts w:ascii="Arial" w:hAnsi="Arial" w:cs="Arial"/>
          <w:b/>
          <w:sz w:val="24"/>
          <w:lang w:val="en-GB"/>
        </w:rPr>
        <w:t xml:space="preserve">Impure faith is compared to yeast by the Apostle Paul. A few grams of yeast is enough and the whole dough leavens. One only Christian with impure faith in a community is enough and many others will be affected by his impure faith. This is why it is an obligation of every disciple of Jesus to keep his faith pure, he must daily grow in it. If the purity of faith does not grow, it is weakened and from pure faith it finally becomes </w:t>
      </w:r>
      <w:r w:rsidR="0074745C" w:rsidRPr="0074745C">
        <w:rPr>
          <w:rFonts w:ascii="Arial" w:hAnsi="Arial" w:cs="Arial"/>
          <w:b/>
          <w:sz w:val="24"/>
          <w:lang w:val="en-GB"/>
        </w:rPr>
        <w:lastRenderedPageBreak/>
        <w:t>impure faith, creating impure morality. Always, when the moral is impure, faith is impure.</w:t>
      </w:r>
    </w:p>
    <w:p w:rsidR="0074745C" w:rsidRDefault="0074745C" w:rsidP="003E514C">
      <w:pPr>
        <w:spacing w:after="200"/>
        <w:ind w:left="567" w:right="567"/>
        <w:jc w:val="both"/>
        <w:rPr>
          <w:rFonts w:ascii="Arial" w:eastAsia="Calibri" w:hAnsi="Arial" w:cs="Arial"/>
          <w:b/>
          <w:sz w:val="28"/>
          <w:szCs w:val="28"/>
          <w:lang w:val="en-GB"/>
        </w:rPr>
      </w:pPr>
      <w:r w:rsidRPr="0074745C">
        <w:rPr>
          <w:rFonts w:ascii="Arial" w:eastAsia="Calibri" w:hAnsi="Arial" w:cs="Arial"/>
          <w:b/>
          <w:sz w:val="28"/>
          <w:szCs w:val="28"/>
          <w:lang w:val="en-GB"/>
        </w:rPr>
        <w:t>Let us read the text of Mt 11,25-30</w:t>
      </w:r>
    </w:p>
    <w:p w:rsidR="0074745C" w:rsidRDefault="0074745C" w:rsidP="0074745C">
      <w:pPr>
        <w:spacing w:after="200"/>
        <w:ind w:left="567" w:right="567"/>
        <w:jc w:val="both"/>
        <w:rPr>
          <w:rFonts w:ascii="Arial" w:hAnsi="Arial" w:cs="Arial"/>
          <w:b/>
          <w:sz w:val="24"/>
          <w:lang w:val="en-GB"/>
        </w:rPr>
      </w:pPr>
      <w:r w:rsidRPr="0074745C">
        <w:rPr>
          <w:rFonts w:ascii="Arial" w:hAnsi="Arial" w:cs="Arial"/>
          <w:b/>
          <w:sz w:val="24"/>
          <w:lang w:val="en-GB"/>
        </w:rPr>
        <w:t>At that time Jesus said in reply, "I give praise to you, Father, Lord of heaven and earth, for although you have hidden these things from the wise and the learned you have revealed them to the childlike.</w:t>
      </w:r>
      <w:r>
        <w:rPr>
          <w:rFonts w:ascii="Arial" w:hAnsi="Arial" w:cs="Arial"/>
          <w:b/>
          <w:sz w:val="24"/>
          <w:lang w:val="en-GB"/>
        </w:rPr>
        <w:t xml:space="preserve"> </w:t>
      </w:r>
      <w:r w:rsidRPr="0074745C">
        <w:rPr>
          <w:rFonts w:ascii="Arial" w:hAnsi="Arial" w:cs="Arial"/>
          <w:b/>
          <w:sz w:val="24"/>
          <w:lang w:val="en-GB"/>
        </w:rPr>
        <w:t>Yes, Father, such has been your gracious will.</w:t>
      </w:r>
      <w:r>
        <w:rPr>
          <w:rFonts w:ascii="Arial" w:hAnsi="Arial" w:cs="Arial"/>
          <w:b/>
          <w:sz w:val="24"/>
          <w:lang w:val="en-GB"/>
        </w:rPr>
        <w:t xml:space="preserve"> </w:t>
      </w:r>
      <w:r w:rsidRPr="0074745C">
        <w:rPr>
          <w:rFonts w:ascii="Arial" w:hAnsi="Arial" w:cs="Arial"/>
          <w:b/>
          <w:sz w:val="24"/>
          <w:lang w:val="en-GB"/>
        </w:rPr>
        <w:t xml:space="preserve">All things have been handed over to me by my Father. No one knows the Son except the Father, and no one knows the Father except the Son and anyone to whom the Son wishes to reveal him. "Come to me, all you who </w:t>
      </w:r>
      <w:proofErr w:type="spellStart"/>
      <w:r w:rsidRPr="0074745C">
        <w:rPr>
          <w:rFonts w:ascii="Arial" w:hAnsi="Arial" w:cs="Arial"/>
          <w:b/>
          <w:sz w:val="24"/>
          <w:lang w:val="en-GB"/>
        </w:rPr>
        <w:t>labor</w:t>
      </w:r>
      <w:proofErr w:type="spellEnd"/>
      <w:r w:rsidRPr="0074745C">
        <w:rPr>
          <w:rFonts w:ascii="Arial" w:hAnsi="Arial" w:cs="Arial"/>
          <w:b/>
          <w:sz w:val="24"/>
          <w:lang w:val="en-GB"/>
        </w:rPr>
        <w:t xml:space="preserve"> and are burdened, and I will give you rest. Take my yoke upon you and learn from me, for I am meek and humble of heart; and you will find rest for your selves.</w:t>
      </w:r>
      <w:r>
        <w:rPr>
          <w:rFonts w:ascii="Arial" w:hAnsi="Arial" w:cs="Arial"/>
          <w:b/>
          <w:sz w:val="24"/>
          <w:lang w:val="en-GB"/>
        </w:rPr>
        <w:t xml:space="preserve"> </w:t>
      </w:r>
      <w:r w:rsidRPr="0074745C">
        <w:rPr>
          <w:rFonts w:ascii="Arial" w:hAnsi="Arial" w:cs="Arial"/>
          <w:b/>
          <w:sz w:val="24"/>
          <w:lang w:val="en-GB"/>
        </w:rPr>
        <w:t>For my yoke is easy, and my burden light."</w:t>
      </w:r>
    </w:p>
    <w:p w:rsidR="00024DFF" w:rsidRPr="003E514C" w:rsidRDefault="0074745C" w:rsidP="00326F95">
      <w:pPr>
        <w:spacing w:after="200"/>
        <w:ind w:left="567" w:right="567"/>
        <w:jc w:val="both"/>
        <w:rPr>
          <w:rFonts w:ascii="Arial" w:hAnsi="Arial" w:cs="Arial"/>
          <w:b/>
          <w:sz w:val="24"/>
          <w:lang w:val="en-GB"/>
        </w:rPr>
      </w:pPr>
      <w:r w:rsidRPr="0074745C">
        <w:rPr>
          <w:rFonts w:ascii="Arial" w:hAnsi="Arial" w:cs="Arial"/>
          <w:b/>
          <w:sz w:val="24"/>
          <w:lang w:val="en-GB"/>
        </w:rPr>
        <w:t>Today Jesus reveals some truths that are essence and substance of the faith in Him. First truth: his Father hides his mystery from the wise and the learned. He reveals to the humble. Who are the wise and who are the intelligent? We can compare them to a jug filled with clay now solidified. Even if it is for hours and hours under a fountain, it might never be filled with water. Its clay solidified in it prevents it. The humble and the little are those who are instead without any clay in their jug. Being the jug empty, it might be filled with every truth and every revelation. Second truth: the whole Father gives himself to men through the Son. Without the Son</w:t>
      </w:r>
      <w:r w:rsidR="00F9476C">
        <w:rPr>
          <w:rFonts w:ascii="Arial" w:hAnsi="Arial" w:cs="Arial"/>
          <w:b/>
          <w:sz w:val="24"/>
          <w:lang w:val="en-GB"/>
        </w:rPr>
        <w:t>,</w:t>
      </w:r>
      <w:r w:rsidRPr="0074745C">
        <w:rPr>
          <w:rFonts w:ascii="Arial" w:hAnsi="Arial" w:cs="Arial"/>
          <w:b/>
          <w:sz w:val="24"/>
          <w:lang w:val="en-GB"/>
        </w:rPr>
        <w:t xml:space="preserve"> the Father does not give himself. Therefore no one might know who the Father is but through the means of the Son. Whoever wants to know the Father must be life of life, life in the life of the Son. The Son is Jesus of Nazareth. Third truth, this is also essence of the mystery of Christ Jesus: whoever wants to find rest, peace, consolation, hope, eternal life, light must accept Christ Jesus as his rest, peace, consolation, hope, eternal life, light. How does one accept Christ Jesus? Accepting his Word and making it become our heart, our soul, our life, our thought, our will, our unique feeling. Giving the Word every obedience. The Word of Christ is not heavy. It is an easy and light yoke. What else is it needed to be life of Christ in Christ’s life? Imitating him in the virtue of humbleness and of meekness. With humbleness we stand all things for love of Christ Jesus and we can offer all things in expiation of our sins and for the conversion of our brothers. These truths are essence and substance of our faith. If one only of these faiths is not lived by us, our faith is impure and also our morality is impure. May our heavenly Mother come and help us believe from faith to faith and from truth to truth in Christ and for Him.</w:t>
      </w:r>
      <w:bookmarkStart w:id="0" w:name="_GoBack"/>
      <w:bookmarkEnd w:id="0"/>
    </w:p>
    <w:sectPr w:rsidR="00024DFF" w:rsidRPr="003E514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CF3" w:rsidRDefault="00DC0CF3" w:rsidP="003E514C">
      <w:pPr>
        <w:spacing w:after="0" w:line="240" w:lineRule="auto"/>
      </w:pPr>
      <w:r>
        <w:separator/>
      </w:r>
    </w:p>
  </w:endnote>
  <w:endnote w:type="continuationSeparator" w:id="0">
    <w:p w:rsidR="00DC0CF3" w:rsidRDefault="00DC0CF3" w:rsidP="003E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372640"/>
      <w:docPartObj>
        <w:docPartGallery w:val="Page Numbers (Bottom of Page)"/>
        <w:docPartUnique/>
      </w:docPartObj>
    </w:sdtPr>
    <w:sdtEndPr/>
    <w:sdtContent>
      <w:p w:rsidR="003E514C" w:rsidRDefault="003E514C">
        <w:pPr>
          <w:pStyle w:val="Pidipagina"/>
          <w:jc w:val="right"/>
        </w:pPr>
        <w:r>
          <w:fldChar w:fldCharType="begin"/>
        </w:r>
        <w:r>
          <w:instrText>PAGE   \* MERGEFORMAT</w:instrText>
        </w:r>
        <w:r>
          <w:fldChar w:fldCharType="separate"/>
        </w:r>
        <w:r w:rsidR="00326F95">
          <w:rPr>
            <w:noProof/>
          </w:rPr>
          <w:t>2</w:t>
        </w:r>
        <w:r>
          <w:fldChar w:fldCharType="end"/>
        </w:r>
      </w:p>
    </w:sdtContent>
  </w:sdt>
  <w:p w:rsidR="003E514C" w:rsidRDefault="003E514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CF3" w:rsidRDefault="00DC0CF3" w:rsidP="003E514C">
      <w:pPr>
        <w:spacing w:after="0" w:line="240" w:lineRule="auto"/>
      </w:pPr>
      <w:r>
        <w:separator/>
      </w:r>
    </w:p>
  </w:footnote>
  <w:footnote w:type="continuationSeparator" w:id="0">
    <w:p w:rsidR="00DC0CF3" w:rsidRDefault="00DC0CF3" w:rsidP="003E51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4C"/>
    <w:rsid w:val="00024DFF"/>
    <w:rsid w:val="00326F95"/>
    <w:rsid w:val="003E514C"/>
    <w:rsid w:val="00417FDC"/>
    <w:rsid w:val="0074745C"/>
    <w:rsid w:val="00B37839"/>
    <w:rsid w:val="00BF0864"/>
    <w:rsid w:val="00DC0CF3"/>
    <w:rsid w:val="00F9476C"/>
    <w:rsid w:val="00FB11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51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514C"/>
  </w:style>
  <w:style w:type="paragraph" w:styleId="Pidipagina">
    <w:name w:val="footer"/>
    <w:basedOn w:val="Normale"/>
    <w:link w:val="PidipaginaCarattere"/>
    <w:uiPriority w:val="99"/>
    <w:unhideWhenUsed/>
    <w:rsid w:val="003E51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14C"/>
  </w:style>
  <w:style w:type="character" w:styleId="Collegamentoipertestuale">
    <w:name w:val="Hyperlink"/>
    <w:basedOn w:val="Carpredefinitoparagrafo"/>
    <w:uiPriority w:val="99"/>
    <w:unhideWhenUsed/>
    <w:rsid w:val="003E514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51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514C"/>
  </w:style>
  <w:style w:type="paragraph" w:styleId="Pidipagina">
    <w:name w:val="footer"/>
    <w:basedOn w:val="Normale"/>
    <w:link w:val="PidipaginaCarattere"/>
    <w:uiPriority w:val="99"/>
    <w:unhideWhenUsed/>
    <w:rsid w:val="003E51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14C"/>
  </w:style>
  <w:style w:type="character" w:styleId="Collegamentoipertestuale">
    <w:name w:val="Hyperlink"/>
    <w:basedOn w:val="Carpredefinitoparagrafo"/>
    <w:uiPriority w:val="99"/>
    <w:unhideWhenUsed/>
    <w:rsid w:val="003E51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16160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838</Words>
  <Characters>4781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2022-04-24T17:05:00Z</dcterms:created>
  <dcterms:modified xsi:type="dcterms:W3CDTF">2022-04-25T12:29:00Z</dcterms:modified>
</cp:coreProperties>
</file>